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83"/>
        <w:gridCol w:w="1987"/>
      </w:tblGrid>
      <w:tr w:rsidR="00D5650E" w:rsidRPr="00D5650E" w:rsidTr="00D5650E">
        <w:trPr>
          <w:trHeight w:val="24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5650E" w:rsidRPr="00D5650E" w:rsidRDefault="00D5650E" w:rsidP="00D5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D5650E" w:rsidRPr="00D5650E" w:rsidRDefault="00D5650E" w:rsidP="00D56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50E" w:rsidRPr="00D5650E" w:rsidTr="00D5650E">
        <w:trPr>
          <w:trHeight w:val="247"/>
        </w:trPr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50E" w:rsidRPr="00D5650E" w:rsidRDefault="00D5650E" w:rsidP="00D5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650E" w:rsidRPr="00D5650E" w:rsidTr="00D5650E">
        <w:trPr>
          <w:trHeight w:val="24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5650E" w:rsidRPr="00D5650E" w:rsidRDefault="00D5650E" w:rsidP="00D5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D5650E" w:rsidRPr="00D5650E" w:rsidRDefault="00D5650E" w:rsidP="00D56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650E" w:rsidRPr="00803108" w:rsidRDefault="00D5650E" w:rsidP="00D5650E">
      <w:pPr>
        <w:jc w:val="center"/>
        <w:rPr>
          <w:b/>
          <w:sz w:val="32"/>
          <w:szCs w:val="32"/>
        </w:rPr>
      </w:pPr>
      <w:r w:rsidRPr="00803108">
        <w:rPr>
          <w:b/>
          <w:sz w:val="32"/>
          <w:szCs w:val="32"/>
        </w:rPr>
        <w:t>PROHLÁŠENÍ O SHODĚ</w:t>
      </w:r>
    </w:p>
    <w:p w:rsidR="00D5650E" w:rsidRPr="00D5650E" w:rsidRDefault="00D5650E" w:rsidP="00D565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Výrobky prodávané pod značkou </w:t>
      </w:r>
      <w:r w:rsidRPr="00D5650E">
        <w:rPr>
          <w:sz w:val="28"/>
          <w:szCs w:val="28"/>
        </w:rPr>
        <w:t>„ GOLDFINGER porcelán“</w:t>
      </w:r>
      <w:r w:rsidRPr="00D5650E">
        <w:rPr>
          <w:sz w:val="28"/>
          <w:szCs w:val="28"/>
        </w:rPr>
        <w:tab/>
      </w:r>
    </w:p>
    <w:p w:rsidR="00D5650E" w:rsidRDefault="00D5650E" w:rsidP="00D5650E">
      <w:pPr>
        <w:rPr>
          <w:sz w:val="28"/>
          <w:szCs w:val="28"/>
        </w:rPr>
      </w:pPr>
      <w:r w:rsidRPr="00D5650E">
        <w:rPr>
          <w:sz w:val="28"/>
          <w:szCs w:val="28"/>
        </w:rPr>
        <w:t xml:space="preserve">odpovídají ustanovení zákona </w:t>
      </w:r>
      <w:proofErr w:type="gramStart"/>
      <w:r w:rsidRPr="00D5650E">
        <w:rPr>
          <w:sz w:val="28"/>
          <w:szCs w:val="28"/>
        </w:rPr>
        <w:t>č.258</w:t>
      </w:r>
      <w:proofErr w:type="gramEnd"/>
      <w:r w:rsidRPr="00D5650E">
        <w:rPr>
          <w:sz w:val="28"/>
          <w:szCs w:val="28"/>
        </w:rPr>
        <w:t xml:space="preserve"> / 2000 Sb. o ochraně veřejného zdraví</w:t>
      </w:r>
      <w:r w:rsidRPr="00D5650E">
        <w:rPr>
          <w:sz w:val="28"/>
          <w:szCs w:val="28"/>
        </w:rPr>
        <w:tab/>
      </w:r>
      <w:r w:rsidRPr="00D5650E">
        <w:rPr>
          <w:sz w:val="28"/>
          <w:szCs w:val="28"/>
        </w:rPr>
        <w:tab/>
      </w:r>
      <w:r w:rsidRPr="00D5650E">
        <w:rPr>
          <w:sz w:val="28"/>
          <w:szCs w:val="28"/>
        </w:rPr>
        <w:tab/>
        <w:t xml:space="preserve"> a dále  § 19 </w:t>
      </w:r>
      <w:proofErr w:type="spellStart"/>
      <w:r w:rsidRPr="00D5650E">
        <w:rPr>
          <w:sz w:val="28"/>
          <w:szCs w:val="28"/>
        </w:rPr>
        <w:t>vyhl.MZ</w:t>
      </w:r>
      <w:proofErr w:type="spellEnd"/>
      <w:r w:rsidRPr="00D5650E">
        <w:rPr>
          <w:sz w:val="28"/>
          <w:szCs w:val="28"/>
        </w:rPr>
        <w:t xml:space="preserve"> č.38 / 2001</w:t>
      </w:r>
    </w:p>
    <w:p w:rsidR="00803108" w:rsidRDefault="00803108" w:rsidP="00D5650E">
      <w:pPr>
        <w:rPr>
          <w:sz w:val="28"/>
          <w:szCs w:val="28"/>
        </w:rPr>
      </w:pPr>
      <w:r>
        <w:rPr>
          <w:sz w:val="28"/>
          <w:szCs w:val="28"/>
        </w:rPr>
        <w:t>Všechny suroviny, použité při výrobě i dekoraci našeho zboží jsou zdravotně nezávadné.</w:t>
      </w:r>
    </w:p>
    <w:p w:rsidR="00EA62E2" w:rsidRDefault="00EA62E2" w:rsidP="00D5650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Mgr.A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Jiří Hlušička, jednatel</w:t>
      </w:r>
    </w:p>
    <w:p w:rsidR="00D5650E" w:rsidRDefault="001F1F9F" w:rsidP="00D5650E">
      <w:pPr>
        <w:rPr>
          <w:sz w:val="28"/>
          <w:szCs w:val="28"/>
        </w:rPr>
      </w:pPr>
      <w:r>
        <w:rPr>
          <w:sz w:val="28"/>
          <w:szCs w:val="28"/>
        </w:rPr>
        <w:t xml:space="preserve">v Brně </w:t>
      </w:r>
      <w:proofErr w:type="gramStart"/>
      <w:r>
        <w:rPr>
          <w:sz w:val="28"/>
          <w:szCs w:val="28"/>
        </w:rPr>
        <w:t>1.1.2020</w:t>
      </w:r>
      <w:proofErr w:type="gramEnd"/>
    </w:p>
    <w:p w:rsidR="00D5650E" w:rsidRDefault="00A57454" w:rsidP="00D5650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370893" cy="1614558"/>
            <wp:effectExtent l="19050" t="0" r="0" b="0"/>
            <wp:docPr id="1" name="obrázek 1" descr="c:\Users\Jirka\Desktop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esktop\razít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93" cy="161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95" w:rsidRDefault="008C4495" w:rsidP="00D5650E">
      <w:pPr>
        <w:rPr>
          <w:sz w:val="28"/>
          <w:szCs w:val="28"/>
        </w:rPr>
      </w:pPr>
    </w:p>
    <w:p w:rsidR="008C4495" w:rsidRDefault="008C4495" w:rsidP="00D5650E">
      <w:pPr>
        <w:rPr>
          <w:sz w:val="28"/>
          <w:szCs w:val="28"/>
        </w:rPr>
      </w:pPr>
    </w:p>
    <w:p w:rsidR="008C4495" w:rsidRDefault="008C4495" w:rsidP="00D5650E">
      <w:pPr>
        <w:rPr>
          <w:sz w:val="28"/>
          <w:szCs w:val="28"/>
        </w:rPr>
      </w:pPr>
    </w:p>
    <w:p w:rsidR="008C4495" w:rsidRDefault="008C4495" w:rsidP="00D5650E">
      <w:pPr>
        <w:rPr>
          <w:sz w:val="28"/>
          <w:szCs w:val="28"/>
        </w:rPr>
      </w:pPr>
    </w:p>
    <w:p w:rsidR="008C4495" w:rsidRPr="00D5650E" w:rsidRDefault="008C4495" w:rsidP="00D565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sectPr w:rsidR="008C4495" w:rsidRPr="00D5650E" w:rsidSect="000D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0E"/>
    <w:rsid w:val="000D3B17"/>
    <w:rsid w:val="001F1F9F"/>
    <w:rsid w:val="00481EFA"/>
    <w:rsid w:val="00604484"/>
    <w:rsid w:val="00803108"/>
    <w:rsid w:val="00857128"/>
    <w:rsid w:val="008C4495"/>
    <w:rsid w:val="0097222D"/>
    <w:rsid w:val="00A57454"/>
    <w:rsid w:val="00B249F5"/>
    <w:rsid w:val="00B74C5D"/>
    <w:rsid w:val="00BB0BF3"/>
    <w:rsid w:val="00D5650E"/>
    <w:rsid w:val="00EA62E2"/>
    <w:rsid w:val="00FC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B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sympozium bechyne</dc:creator>
  <cp:lastModifiedBy>sympozium bechyne</cp:lastModifiedBy>
  <cp:revision>4</cp:revision>
  <cp:lastPrinted>2018-05-03T07:21:00Z</cp:lastPrinted>
  <dcterms:created xsi:type="dcterms:W3CDTF">2019-05-20T14:39:00Z</dcterms:created>
  <dcterms:modified xsi:type="dcterms:W3CDTF">2020-06-10T07:12:00Z</dcterms:modified>
</cp:coreProperties>
</file>